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A528193"/>
    <w:multiLevelType w:val="singleLevel"/>
    <w:tmpl w:val="EA528193"/>
    <w:lvl w:ilvl="0" w:tentative="0">
      <w:start w:val="1"/>
      <w:numFmt w:val="decimal"/>
      <w:suff w:val="nothing"/>
      <w:lvlText w:val="%1、"/>
      <w:lvlJc w:val="left"/>
      <w:rPr>
        <w:rFonts w:hint="default"/>
        <w:b w:val="0"/>
        <w:bCs w:val="0"/>
        <w:color w:val="auto"/>
      </w:rPr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72815E37"/>
    <w:multiLevelType w:val="singleLevel"/>
    <w:tmpl w:val="72815E37"/>
    <w:lvl w:ilvl="0" w:tentative="0">
      <w:start w:val="6"/>
      <w:numFmt w:val="chineseCounting"/>
      <w:suff w:val="space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C706A7-A7C0-4D4B-B0AE-42333B0C21DC}">
  <ds:schemaRefs/>
</ds:datastoreItem>
</file>